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“雨课堂”身份绑定操作说明</w:t>
      </w:r>
    </w:p>
    <w:p>
      <w:pPr>
        <w:spacing w:line="72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各位领导、老师：</w:t>
      </w:r>
    </w:p>
    <w:p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为提高教学质量，减轻教学工作手册填写、记录工作量，有效提高老师们对教学过程的监管，促进智慧教学</w:t>
      </w:r>
      <w:r>
        <w:rPr>
          <w:rFonts w:hint="eastAsia" w:ascii="宋体" w:hAnsi="宋体" w:eastAsia="宋体"/>
          <w:lang w:val="en-US" w:eastAsia="zh-CN"/>
        </w:rPr>
        <w:t>和在线考试</w:t>
      </w:r>
      <w:r>
        <w:rPr>
          <w:rFonts w:hint="eastAsia" w:ascii="宋体" w:hAnsi="宋体" w:eastAsia="宋体"/>
        </w:rPr>
        <w:t>模式的应用，</w:t>
      </w:r>
      <w:r>
        <w:rPr>
          <w:rFonts w:hint="eastAsia" w:ascii="宋体" w:hAnsi="宋体" w:eastAsia="宋体"/>
          <w:lang w:val="en-US" w:eastAsia="zh-CN"/>
        </w:rPr>
        <w:t>我们学院</w:t>
      </w:r>
      <w:r>
        <w:rPr>
          <w:rFonts w:hint="eastAsia" w:ascii="宋体" w:hAnsi="宋体" w:eastAsia="宋体"/>
        </w:rPr>
        <w:t>目前已完成了“雨课堂”专业版部署。请各位老师积极参与，进入雨课堂进行身份绑定并让学生尽快在雨课堂进行身份认证。认证后，所有课程及选课数据会自动同步，教师可直接应用“雨课堂”进行智慧教学</w:t>
      </w:r>
      <w:r>
        <w:rPr>
          <w:rFonts w:hint="eastAsia" w:ascii="宋体" w:hAnsi="宋体" w:eastAsia="宋体"/>
          <w:lang w:val="en-US" w:eastAsia="zh-CN"/>
        </w:rPr>
        <w:t>和在线考试</w:t>
      </w:r>
      <w:r>
        <w:rPr>
          <w:rFonts w:hint="eastAsia" w:ascii="宋体" w:hAnsi="宋体" w:eastAsia="宋体"/>
        </w:rPr>
        <w:t>。</w:t>
      </w:r>
    </w:p>
    <w:p>
      <w:pPr>
        <w:spacing w:line="480" w:lineRule="auto"/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 w:ascii="宋体" w:hAnsi="宋体" w:eastAsia="宋体"/>
          <w:b/>
          <w:color w:val="FF0000"/>
          <w:sz w:val="30"/>
          <w:szCs w:val="30"/>
        </w:rPr>
        <w:t>一、如何进行身份绑定？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手机搜索并关注“雨课堂”微信公众号；</w:t>
      </w:r>
    </w:p>
    <w:p>
      <w:pPr>
        <w:pStyle w:val="2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点击公众号底部【更多】-【身份绑定】，选择“皖南医学院</w:t>
      </w:r>
      <w:r>
        <w:rPr>
          <w:rFonts w:hint="eastAsia" w:ascii="宋体" w:hAnsi="宋体" w:eastAsia="宋体"/>
          <w:lang w:val="en-US" w:eastAsia="zh-CN"/>
        </w:rPr>
        <w:t>继续教育学院</w:t>
      </w:r>
      <w:r>
        <w:rPr>
          <w:rFonts w:hint="eastAsia" w:ascii="宋体" w:hAnsi="宋体" w:eastAsia="宋体"/>
        </w:rPr>
        <w:t>”进入绑定页面；</w:t>
      </w:r>
    </w:p>
    <w:p>
      <w:pPr>
        <w:spacing w:line="360" w:lineRule="auto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教师：</w:t>
      </w:r>
    </w:p>
    <w:p>
      <w:pPr>
        <w:spacing w:line="360" w:lineRule="auto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 xml:space="preserve">工号：教务系统工号 </w:t>
      </w:r>
      <w:r>
        <w:rPr>
          <w:rFonts w:ascii="宋体" w:hAnsi="宋体" w:eastAsia="宋体"/>
          <w:b/>
          <w:color w:val="FF0000"/>
        </w:rPr>
        <w:t xml:space="preserve">    </w:t>
      </w:r>
      <w:r>
        <w:rPr>
          <w:rFonts w:hint="eastAsia" w:ascii="宋体" w:hAnsi="宋体" w:eastAsia="宋体"/>
          <w:b/>
          <w:color w:val="FF0000"/>
        </w:rPr>
        <w:t>教师密码：工号后六位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学生：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</w:rPr>
      </w:pPr>
      <w:r>
        <w:rPr>
          <w:rFonts w:hint="eastAsia" w:ascii="宋体" w:hAnsi="宋体" w:eastAsia="宋体"/>
          <w:b/>
          <w:color w:val="FF0000"/>
        </w:rPr>
        <w:t>学号：教务系统学号</w:t>
      </w:r>
      <w:r>
        <w:rPr>
          <w:rFonts w:ascii="宋体" w:hAnsi="宋体" w:eastAsia="宋体"/>
          <w:b/>
          <w:color w:val="FF0000"/>
        </w:rPr>
        <w:t xml:space="preserve"> </w:t>
      </w:r>
      <w:r>
        <w:rPr>
          <w:rFonts w:hint="eastAsia" w:ascii="宋体" w:hAnsi="宋体" w:eastAsia="宋体"/>
          <w:b/>
          <w:color w:val="FF0000"/>
        </w:rPr>
        <w:t xml:space="preserve"> </w:t>
      </w:r>
      <w:r>
        <w:rPr>
          <w:rFonts w:ascii="宋体" w:hAnsi="宋体" w:eastAsia="宋体"/>
          <w:b/>
          <w:color w:val="FF0000"/>
        </w:rPr>
        <w:t xml:space="preserve">   </w:t>
      </w:r>
      <w:r>
        <w:rPr>
          <w:rFonts w:hint="eastAsia" w:ascii="宋体" w:hAnsi="宋体" w:eastAsia="宋体"/>
          <w:b/>
          <w:color w:val="FF0000"/>
        </w:rPr>
        <w:t>学生密码：学号后六位</w:t>
      </w:r>
      <w:r>
        <w:rPr>
          <w:rFonts w:ascii="宋体" w:hAnsi="宋体" w:eastAsia="宋体"/>
          <w:b/>
          <w:color w:val="FF0000"/>
        </w:rPr>
        <w:t xml:space="preserve"> </w:t>
      </w:r>
    </w:p>
    <w:p>
      <w:pPr>
        <w:spacing w:line="360" w:lineRule="auto"/>
        <w:jc w:val="left"/>
        <w:rPr>
          <w:rFonts w:hint="eastAsia" w:eastAsiaTheme="minorEastAsia"/>
          <w:lang w:eastAsia="zh-CN"/>
        </w:rPr>
      </w:pPr>
      <w:r>
        <w:drawing>
          <wp:inline distT="0" distB="0" distL="0" distR="0">
            <wp:extent cx="1511300" cy="2819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5634" cy="28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740535" cy="2778125"/>
            <wp:effectExtent l="0" t="0" r="12065" b="3175"/>
            <wp:docPr id="2" name="图片 2" descr="16215807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158077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1810" cy="2781300"/>
            <wp:effectExtent l="0" t="0" r="8890" b="0"/>
            <wp:docPr id="4" name="图片 4" descr="16215808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158082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微信关注公众号“雨课堂” </w:t>
      </w:r>
      <w:r>
        <w:rPr>
          <w:b/>
          <w:bCs/>
          <w:sz w:val="18"/>
          <w:szCs w:val="18"/>
        </w:rPr>
        <w:t xml:space="preserve">  </w:t>
      </w:r>
      <w:r>
        <w:rPr>
          <w:rFonts w:hint="eastAsia"/>
          <w:b/>
          <w:bCs/>
          <w:sz w:val="18"/>
          <w:szCs w:val="18"/>
        </w:rPr>
        <w:t>选择“皖南医学院</w:t>
      </w:r>
      <w:r>
        <w:rPr>
          <w:rFonts w:hint="eastAsia"/>
          <w:b/>
          <w:bCs/>
          <w:sz w:val="18"/>
          <w:szCs w:val="18"/>
          <w:lang w:val="en-US" w:eastAsia="zh-CN"/>
        </w:rPr>
        <w:t>继续教育学院</w:t>
      </w:r>
      <w:r>
        <w:rPr>
          <w:rFonts w:hint="eastAsia"/>
          <w:b/>
          <w:bCs/>
          <w:sz w:val="18"/>
          <w:szCs w:val="18"/>
        </w:rPr>
        <w:t xml:space="preserve">” </w:t>
      </w:r>
      <w:r>
        <w:rPr>
          <w:b/>
          <w:bCs/>
          <w:sz w:val="18"/>
          <w:szCs w:val="18"/>
        </w:rPr>
        <w:t xml:space="preserve">  </w:t>
      </w:r>
      <w:r>
        <w:rPr>
          <w:rFonts w:hint="eastAsia"/>
          <w:b/>
          <w:bCs/>
          <w:sz w:val="18"/>
          <w:szCs w:val="18"/>
        </w:rPr>
        <w:t>输入工号/学号</w:t>
      </w:r>
      <w:r>
        <w:rPr>
          <w:b/>
          <w:bCs/>
          <w:sz w:val="18"/>
          <w:szCs w:val="18"/>
        </w:rPr>
        <w:t>,</w:t>
      </w:r>
      <w:r>
        <w:rPr>
          <w:rFonts w:hint="eastAsia"/>
          <w:b/>
          <w:bCs/>
          <w:sz w:val="18"/>
          <w:szCs w:val="18"/>
        </w:rPr>
        <w:t>按提示输入密码</w:t>
      </w:r>
      <w:r>
        <w:rPr>
          <w:b/>
          <w:bCs/>
          <w:sz w:val="18"/>
          <w:szCs w:val="18"/>
        </w:rPr>
        <w:t xml:space="preserve"> </w:t>
      </w:r>
    </w:p>
    <w:p>
      <w:pPr>
        <w:spacing w:line="360" w:lineRule="auto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——更多——身份绑定</w:t>
      </w:r>
    </w:p>
    <w:p>
      <w:pPr>
        <w:jc w:val="center"/>
        <w:rPr>
          <w:rFonts w:ascii="宋体" w:hAnsi="宋体" w:eastAsia="宋体"/>
        </w:rPr>
      </w:pP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身份绑定操作只需进行一次，目的是将您的微信和校内工号/学号关联，绑定后您所教课程的班级信息已经在雨课堂建立完成，随后即可借助雨课堂进行智慧教学。雨课堂使用操作可参考</w:t>
      </w:r>
      <w:r>
        <w:fldChar w:fldCharType="begin"/>
      </w:r>
      <w:r>
        <w:instrText xml:space="preserve"> HYPERLINK "https://www.yuketang.cn/help?list=11" </w:instrText>
      </w:r>
      <w:r>
        <w:fldChar w:fldCharType="separate"/>
      </w:r>
      <w:r>
        <w:rPr>
          <w:rStyle w:val="13"/>
          <w:rFonts w:ascii="宋体" w:hAnsi="宋体" w:eastAsia="宋体"/>
        </w:rPr>
        <w:t>https://www.yuketang.cn/help?list=11</w:t>
      </w:r>
      <w:r>
        <w:rPr>
          <w:rStyle w:val="13"/>
          <w:rFonts w:ascii="宋体" w:hAnsi="宋体" w:eastAsia="宋体"/>
        </w:rPr>
        <w:fldChar w:fldCharType="end"/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。</w:t>
      </w:r>
    </w:p>
    <w:p>
      <w:pPr>
        <w:spacing w:line="480" w:lineRule="auto"/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 w:ascii="宋体" w:hAnsi="宋体" w:eastAsia="宋体"/>
          <w:b/>
          <w:color w:val="FF0000"/>
          <w:sz w:val="30"/>
          <w:szCs w:val="30"/>
        </w:rPr>
        <w:t>二、雨课堂基础版用户在身份绑定后如何操作？</w:t>
      </w:r>
    </w:p>
    <w:p>
      <w:pPr>
        <w:spacing w:line="48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对于已经使用雨课堂基础版的老师，进行身份绑定和后续操作方法如下：</w:t>
      </w:r>
    </w:p>
    <w:p>
      <w:pPr>
        <w:pStyle w:val="20"/>
        <w:numPr>
          <w:ilvl w:val="0"/>
          <w:numId w:val="2"/>
        </w:numPr>
        <w:spacing w:line="48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身份绑定方法同上；</w:t>
      </w:r>
    </w:p>
    <w:p>
      <w:pPr>
        <w:pStyle w:val="20"/>
        <w:numPr>
          <w:ilvl w:val="0"/>
          <w:numId w:val="2"/>
        </w:numPr>
        <w:spacing w:line="48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课程呈现形式（移动端和电脑端）：</w:t>
      </w:r>
    </w:p>
    <w:p>
      <w:pPr>
        <w:pStyle w:val="20"/>
        <w:spacing w:line="480" w:lineRule="auto"/>
        <w:ind w:left="780" w:firstLine="0" w:firstLineChars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移动端：</w:t>
      </w:r>
    </w:p>
    <w:p>
      <w:pPr>
        <w:pStyle w:val="20"/>
        <w:spacing w:line="480" w:lineRule="auto"/>
        <w:ind w:left="78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A：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课程后面未带学校logo，如图《物流管理》，该类型是老师使用雨课堂基础版时自建的课程，可继续使用自建课程完成本学期授课。</w:t>
      </w:r>
    </w:p>
    <w:p>
      <w:pPr>
        <w:pStyle w:val="20"/>
        <w:spacing w:line="480" w:lineRule="auto"/>
        <w:ind w:left="78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B：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绑定的课程后面带学校logo，如图《金融风险管理》，绑定后系统已为您同步校内的开课班级及人数。您可直接借助雨课堂进行智慧教学</w:t>
      </w:r>
      <w:r>
        <w:rPr>
          <w:rFonts w:hint="eastAsia" w:ascii="宋体" w:hAnsi="宋体" w:eastAsia="宋体"/>
          <w:lang w:val="en-US" w:eastAsia="zh-CN"/>
        </w:rPr>
        <w:t>和在线考试</w:t>
      </w:r>
      <w:r>
        <w:rPr>
          <w:rFonts w:hint="eastAsia" w:ascii="宋体" w:hAnsi="宋体" w:eastAsia="宋体"/>
        </w:rPr>
        <w:t>。</w:t>
      </w:r>
    </w:p>
    <w:p>
      <w:pPr>
        <w:spacing w:line="480" w:lineRule="auto"/>
        <w:jc w:val="center"/>
        <w:rPr>
          <w:rFonts w:ascii="宋体" w:hAnsi="宋体" w:eastAsia="宋体"/>
        </w:rPr>
      </w:pPr>
      <w:r>
        <w:drawing>
          <wp:inline distT="0" distB="0" distL="0" distR="0">
            <wp:extent cx="1962150" cy="3686175"/>
            <wp:effectExtent l="19050" t="19050" r="19050" b="285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7007" cy="3732872"/>
                    </a:xfrm>
                    <a:prstGeom prst="rect">
                      <a:avLst/>
                    </a:prstGeom>
                    <a:ln w="222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【移动端】</w:t>
      </w:r>
    </w:p>
    <w:p>
      <w:pPr>
        <w:pStyle w:val="20"/>
        <w:spacing w:line="480" w:lineRule="auto"/>
        <w:ind w:left="780" w:firstLine="0" w:firstLineChars="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电脑端：</w:t>
      </w:r>
    </w:p>
    <w:p>
      <w:pPr>
        <w:pStyle w:val="20"/>
        <w:spacing w:line="480" w:lineRule="auto"/>
        <w:ind w:left="78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A：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课程后面未带学校logo，如图《物流管理》，该类型是老师使用雨课堂基础版时自建的课程，可继续使用自建课程完成本学期授课。</w:t>
      </w:r>
    </w:p>
    <w:p>
      <w:pPr>
        <w:pStyle w:val="20"/>
        <w:spacing w:line="480" w:lineRule="auto"/>
        <w:ind w:left="780"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B：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绑定的课程后面带学校logo，如图《金融风险管理》，绑定后系统已为您同步校内的开课班级及人数。您可直接借助雨课堂进行智慧教学</w:t>
      </w:r>
      <w:r>
        <w:rPr>
          <w:rFonts w:hint="eastAsia" w:ascii="宋体" w:hAnsi="宋体" w:eastAsia="宋体"/>
          <w:lang w:val="en-US" w:eastAsia="zh-CN"/>
        </w:rPr>
        <w:t>和在线考试</w:t>
      </w:r>
      <w:r>
        <w:rPr>
          <w:rFonts w:hint="eastAsia" w:ascii="宋体" w:hAnsi="宋体" w:eastAsia="宋体"/>
        </w:rPr>
        <w:t>。</w:t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5274310" cy="2817495"/>
            <wp:effectExtent l="19050" t="19050" r="21590" b="209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495"/>
                    </a:xfrm>
                    <a:prstGeom prst="rect">
                      <a:avLst/>
                    </a:prstGeom>
                    <a:ln w="222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【电脑端】</w:t>
      </w:r>
    </w:p>
    <w:p>
      <w:pPr>
        <w:spacing w:line="360" w:lineRule="auto"/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 w:ascii="宋体" w:hAnsi="宋体" w:eastAsia="宋体"/>
          <w:b/>
          <w:color w:val="FF0000"/>
          <w:sz w:val="30"/>
          <w:szCs w:val="30"/>
        </w:rPr>
        <w:t>三、关于部分课程中的“旁听生”问题</w:t>
      </w:r>
    </w:p>
    <w:p>
      <w:pPr>
        <w:spacing w:line="480" w:lineRule="auto"/>
        <w:ind w:firstLine="420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部分老师的课程中有少部分学生显示为“旁听生”，旁听生是未进行身份认证的同学或已认证但未选课的同学。如学生还未绑定，学生前期的学习数据将无法同步至雨课堂，请老师提醒学生尽快完成身份认证。</w:t>
      </w:r>
    </w:p>
    <w:p>
      <w:pPr>
        <w:spacing w:line="480" w:lineRule="auto"/>
        <w:ind w:firstLine="42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如有问题，请加皖南医学院继续教育学院雨课堂微信交流群：</w:t>
      </w:r>
    </w:p>
    <w:p>
      <w:pPr>
        <w:spacing w:line="480" w:lineRule="auto"/>
        <w:ind w:firstLine="420" w:firstLineChars="200"/>
        <w:jc w:val="center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drawing>
          <wp:inline distT="0" distB="0" distL="114300" distR="114300">
            <wp:extent cx="2209800" cy="2514600"/>
            <wp:effectExtent l="0" t="0" r="0" b="0"/>
            <wp:docPr id="1" name="图片 1" descr="16463600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360031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420" w:firstLineChars="200"/>
        <w:jc w:val="center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皖南医学院继续教育学院雨课堂微信交流群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D5EDB"/>
    <w:multiLevelType w:val="multilevel"/>
    <w:tmpl w:val="2D6D5EDB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2D94108"/>
    <w:multiLevelType w:val="multilevel"/>
    <w:tmpl w:val="42D94108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C2"/>
    <w:rsid w:val="000102F9"/>
    <w:rsid w:val="000173F8"/>
    <w:rsid w:val="00025CC9"/>
    <w:rsid w:val="000263F3"/>
    <w:rsid w:val="00027B93"/>
    <w:rsid w:val="000518B4"/>
    <w:rsid w:val="0008330C"/>
    <w:rsid w:val="000E28A7"/>
    <w:rsid w:val="00111A3C"/>
    <w:rsid w:val="00130B43"/>
    <w:rsid w:val="001333A6"/>
    <w:rsid w:val="001668E7"/>
    <w:rsid w:val="001E38B0"/>
    <w:rsid w:val="001E696C"/>
    <w:rsid w:val="001F5F27"/>
    <w:rsid w:val="002049C2"/>
    <w:rsid w:val="00217D19"/>
    <w:rsid w:val="002E1ECF"/>
    <w:rsid w:val="002E7641"/>
    <w:rsid w:val="003202A0"/>
    <w:rsid w:val="003208A8"/>
    <w:rsid w:val="00325F28"/>
    <w:rsid w:val="00326E9F"/>
    <w:rsid w:val="00340E3F"/>
    <w:rsid w:val="00386631"/>
    <w:rsid w:val="003A13C5"/>
    <w:rsid w:val="003B5412"/>
    <w:rsid w:val="003C29A2"/>
    <w:rsid w:val="003F2A73"/>
    <w:rsid w:val="0042320B"/>
    <w:rsid w:val="00427F16"/>
    <w:rsid w:val="00444F3B"/>
    <w:rsid w:val="00484E88"/>
    <w:rsid w:val="004B74F8"/>
    <w:rsid w:val="004D3C7A"/>
    <w:rsid w:val="004E3EF4"/>
    <w:rsid w:val="004E48B9"/>
    <w:rsid w:val="004F246D"/>
    <w:rsid w:val="004F40A3"/>
    <w:rsid w:val="00516F35"/>
    <w:rsid w:val="00523E7E"/>
    <w:rsid w:val="00524298"/>
    <w:rsid w:val="005303A0"/>
    <w:rsid w:val="005651FF"/>
    <w:rsid w:val="00586398"/>
    <w:rsid w:val="00593454"/>
    <w:rsid w:val="005B54B8"/>
    <w:rsid w:val="005B6B0C"/>
    <w:rsid w:val="005C7102"/>
    <w:rsid w:val="005D112C"/>
    <w:rsid w:val="005D65C6"/>
    <w:rsid w:val="00645083"/>
    <w:rsid w:val="00657EEE"/>
    <w:rsid w:val="006A6B5B"/>
    <w:rsid w:val="006F6E7C"/>
    <w:rsid w:val="00732E17"/>
    <w:rsid w:val="00762449"/>
    <w:rsid w:val="00775E81"/>
    <w:rsid w:val="00790E86"/>
    <w:rsid w:val="007937E8"/>
    <w:rsid w:val="007A7FC5"/>
    <w:rsid w:val="007D53BD"/>
    <w:rsid w:val="007E0ECD"/>
    <w:rsid w:val="007F505D"/>
    <w:rsid w:val="00804297"/>
    <w:rsid w:val="0081048F"/>
    <w:rsid w:val="008243E1"/>
    <w:rsid w:val="00852B33"/>
    <w:rsid w:val="00865B04"/>
    <w:rsid w:val="00894121"/>
    <w:rsid w:val="008B511B"/>
    <w:rsid w:val="008B660E"/>
    <w:rsid w:val="008D74AB"/>
    <w:rsid w:val="008E0931"/>
    <w:rsid w:val="009227EB"/>
    <w:rsid w:val="00923E28"/>
    <w:rsid w:val="009327D2"/>
    <w:rsid w:val="00934A27"/>
    <w:rsid w:val="00943C69"/>
    <w:rsid w:val="00946A09"/>
    <w:rsid w:val="00950764"/>
    <w:rsid w:val="009634A7"/>
    <w:rsid w:val="00990906"/>
    <w:rsid w:val="009930CB"/>
    <w:rsid w:val="009A1DE2"/>
    <w:rsid w:val="009C09DB"/>
    <w:rsid w:val="009C63F7"/>
    <w:rsid w:val="00A36A54"/>
    <w:rsid w:val="00A52184"/>
    <w:rsid w:val="00A53385"/>
    <w:rsid w:val="00A544F8"/>
    <w:rsid w:val="00A558FE"/>
    <w:rsid w:val="00A92E9E"/>
    <w:rsid w:val="00A97B90"/>
    <w:rsid w:val="00AD247D"/>
    <w:rsid w:val="00AF6018"/>
    <w:rsid w:val="00B07A45"/>
    <w:rsid w:val="00B14E58"/>
    <w:rsid w:val="00B21069"/>
    <w:rsid w:val="00B26F59"/>
    <w:rsid w:val="00B37E68"/>
    <w:rsid w:val="00B567C1"/>
    <w:rsid w:val="00B635EE"/>
    <w:rsid w:val="00B842EE"/>
    <w:rsid w:val="00B9116D"/>
    <w:rsid w:val="00B917A8"/>
    <w:rsid w:val="00BA7B9F"/>
    <w:rsid w:val="00BD088E"/>
    <w:rsid w:val="00C14CAE"/>
    <w:rsid w:val="00C30794"/>
    <w:rsid w:val="00C32217"/>
    <w:rsid w:val="00C357A0"/>
    <w:rsid w:val="00C57AAF"/>
    <w:rsid w:val="00C6457A"/>
    <w:rsid w:val="00C66E60"/>
    <w:rsid w:val="00C80C68"/>
    <w:rsid w:val="00C94990"/>
    <w:rsid w:val="00CA35DB"/>
    <w:rsid w:val="00CF46CF"/>
    <w:rsid w:val="00CF52C7"/>
    <w:rsid w:val="00D0078B"/>
    <w:rsid w:val="00D14923"/>
    <w:rsid w:val="00D825B9"/>
    <w:rsid w:val="00DA609B"/>
    <w:rsid w:val="00DE5C7E"/>
    <w:rsid w:val="00DF4E09"/>
    <w:rsid w:val="00E00792"/>
    <w:rsid w:val="00E17D03"/>
    <w:rsid w:val="00E66D12"/>
    <w:rsid w:val="00E70CAA"/>
    <w:rsid w:val="00E86FBA"/>
    <w:rsid w:val="00EA4589"/>
    <w:rsid w:val="00ED1BBC"/>
    <w:rsid w:val="00EF408B"/>
    <w:rsid w:val="00F3761B"/>
    <w:rsid w:val="00F467D4"/>
    <w:rsid w:val="00F91195"/>
    <w:rsid w:val="00FB4663"/>
    <w:rsid w:val="00FC0F5F"/>
    <w:rsid w:val="00FC4DFA"/>
    <w:rsid w:val="00FC7100"/>
    <w:rsid w:val="1E642742"/>
    <w:rsid w:val="391351DB"/>
    <w:rsid w:val="397B17D4"/>
    <w:rsid w:val="451D7986"/>
    <w:rsid w:val="45F13945"/>
    <w:rsid w:val="4BF6784E"/>
    <w:rsid w:val="4CB757EE"/>
    <w:rsid w:val="5288156F"/>
    <w:rsid w:val="5439011F"/>
    <w:rsid w:val="597D01AF"/>
    <w:rsid w:val="5AA5344B"/>
    <w:rsid w:val="606241F3"/>
    <w:rsid w:val="61E365D2"/>
    <w:rsid w:val="73147B21"/>
    <w:rsid w:val="7B2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25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21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9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1"/>
    <w:link w:val="8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2">
    <w:name w:val="页眉 字符"/>
    <w:basedOn w:val="11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1"/>
    <w:link w:val="9"/>
    <w:uiPriority w:val="99"/>
    <w:rPr>
      <w:sz w:val="18"/>
      <w:szCs w:val="18"/>
    </w:rPr>
  </w:style>
  <w:style w:type="character" w:customStyle="1" w:styleId="24">
    <w:name w:val="批注文字 字符"/>
    <w:basedOn w:val="11"/>
    <w:link w:val="7"/>
    <w:semiHidden/>
    <w:uiPriority w:val="99"/>
  </w:style>
  <w:style w:type="character" w:customStyle="1" w:styleId="25">
    <w:name w:val="批注主题 字符"/>
    <w:basedOn w:val="24"/>
    <w:link w:val="6"/>
    <w:semiHidden/>
    <w:qFormat/>
    <w:uiPriority w:val="99"/>
    <w:rPr>
      <w:b/>
      <w:bCs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</Words>
  <Characters>868</Characters>
  <Lines>7</Lines>
  <Paragraphs>2</Paragraphs>
  <TotalTime>3</TotalTime>
  <ScaleCrop>false</ScaleCrop>
  <LinksUpToDate>false</LinksUpToDate>
  <CharactersWithSpaces>1018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2018-05-04T06:16:00Z</dcterms:created>
  <dc:creator>xzg</dc:creator>
  <cp:lastModifiedBy>章翰</cp:lastModifiedBy>
  <dcterms:modified xsi:type="dcterms:W3CDTF">2022-03-04T02:14:03Z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